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799" w:type="dxa"/>
        <w:tblInd w:w="108" w:type="dxa"/>
        <w:tblLook w:val="04A0"/>
      </w:tblPr>
      <w:tblGrid>
        <w:gridCol w:w="435"/>
        <w:gridCol w:w="558"/>
        <w:gridCol w:w="567"/>
        <w:gridCol w:w="478"/>
        <w:gridCol w:w="648"/>
        <w:gridCol w:w="398"/>
        <w:gridCol w:w="446"/>
        <w:gridCol w:w="462"/>
        <w:gridCol w:w="584"/>
        <w:gridCol w:w="583"/>
        <w:gridCol w:w="601"/>
        <w:gridCol w:w="535"/>
        <w:gridCol w:w="518"/>
        <w:gridCol w:w="554"/>
        <w:gridCol w:w="532"/>
        <w:gridCol w:w="563"/>
        <w:gridCol w:w="596"/>
        <w:gridCol w:w="514"/>
        <w:gridCol w:w="572"/>
        <w:gridCol w:w="760"/>
        <w:gridCol w:w="727"/>
        <w:gridCol w:w="726"/>
        <w:gridCol w:w="725"/>
        <w:gridCol w:w="431"/>
        <w:gridCol w:w="145"/>
        <w:gridCol w:w="280"/>
        <w:gridCol w:w="376"/>
        <w:gridCol w:w="145"/>
        <w:gridCol w:w="91"/>
        <w:gridCol w:w="465"/>
        <w:gridCol w:w="91"/>
        <w:gridCol w:w="474"/>
        <w:gridCol w:w="282"/>
        <w:gridCol w:w="211"/>
        <w:gridCol w:w="91"/>
        <w:gridCol w:w="297"/>
        <w:gridCol w:w="91"/>
        <w:gridCol w:w="317"/>
        <w:gridCol w:w="91"/>
        <w:gridCol w:w="330"/>
        <w:gridCol w:w="91"/>
        <w:gridCol w:w="343"/>
        <w:gridCol w:w="91"/>
        <w:gridCol w:w="465"/>
        <w:gridCol w:w="91"/>
        <w:gridCol w:w="463"/>
        <w:gridCol w:w="91"/>
        <w:gridCol w:w="463"/>
        <w:gridCol w:w="91"/>
        <w:gridCol w:w="366"/>
        <w:gridCol w:w="91"/>
        <w:gridCol w:w="463"/>
        <w:gridCol w:w="91"/>
        <w:gridCol w:w="542"/>
        <w:gridCol w:w="91"/>
        <w:gridCol w:w="585"/>
        <w:gridCol w:w="91"/>
      </w:tblGrid>
      <w:tr w:rsidR="000F17C7" w:rsidRPr="002B58CC" w:rsidTr="007948A8">
        <w:trPr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2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0"/>
            </w:tblGrid>
            <w:tr w:rsidR="000F17C7" w:rsidRPr="002B58CC" w:rsidTr="007948A8">
              <w:trPr>
                <w:trHeight w:val="255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F17C7" w:rsidRPr="002B58CC" w:rsidRDefault="000F17C7" w:rsidP="007948A8">
                  <w:pPr>
                    <w:spacing w:after="0" w:line="240" w:lineRule="auto"/>
                    <w:rPr>
                      <w:rFonts w:ascii="Arial Greek" w:eastAsia="Times New Roman" w:hAnsi="Arial Greek" w:cs="Arial Greek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0F17C7" w:rsidRPr="002B58CC" w:rsidTr="007948A8">
        <w:trPr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Φορέας : 2η ΥΠΕ ΠΕΙΡΑΙΩΣ &amp; ΑΙΓΑΙΟΥ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ΠΡΟΣΛΗΨΗ ΠΡΟΣΩΠΙΚΟΥ ΜΕ ΣΥΜΒΑΣΗ ΟΡΙΣΜΕΝΟΥ ΧΡΟΝΟΥ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  <w:t>Προκήρυξη :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0F17C7" w:rsidRPr="002B58CC" w:rsidTr="007948A8">
        <w:trPr>
          <w:gridAfter w:val="1"/>
          <w:wAfter w:w="91" w:type="dxa"/>
          <w:trHeight w:val="25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60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Υπηρεσία :Γενικό Νοσοκομείο Χίου "</w:t>
            </w:r>
            <w:proofErr w:type="spellStart"/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Σκυλίτσειο</w:t>
            </w:r>
            <w:proofErr w:type="spellEnd"/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"                                              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32"/>
            </w:tblGrid>
            <w:tr w:rsidR="000F17C7" w:rsidRPr="002B58CC" w:rsidTr="007948A8">
              <w:trPr>
                <w:trHeight w:val="255"/>
                <w:tblCellSpacing w:w="0" w:type="dxa"/>
              </w:trPr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F17C7" w:rsidRPr="002B58CC" w:rsidRDefault="000F17C7" w:rsidP="007948A8">
                  <w:pPr>
                    <w:spacing w:after="0" w:line="240" w:lineRule="auto"/>
                    <w:rPr>
                      <w:rFonts w:ascii="Arial Greek" w:eastAsia="Times New Roman" w:hAnsi="Arial Greek" w:cs="Arial Greek"/>
                      <w:sz w:val="20"/>
                      <w:szCs w:val="20"/>
                    </w:rPr>
                  </w:pPr>
                </w:p>
              </w:tc>
            </w:tr>
          </w:tbl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ΠΙΝΑΚΑΣ ΚΑΤΑΤΑΞΗΣ &amp; ΒΑΘΜΟΛΟΓΙΑΣ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7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 xml:space="preserve">Υπ' </w:t>
            </w:r>
            <w:proofErr w:type="spellStart"/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αριθμ</w:t>
            </w:r>
            <w:proofErr w:type="spellEnd"/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. Σ.Ο.Χ. :</w:t>
            </w:r>
          </w:p>
        </w:tc>
        <w:tc>
          <w:tcPr>
            <w:tcW w:w="16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1/2022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0F17C7" w:rsidRPr="002B58CC" w:rsidTr="007948A8">
        <w:trPr>
          <w:trHeight w:val="255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60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Έδρα Υπηρεσίας : Έλενας Βενιζέλου 2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ΥΠΟΨΗΦΙΩΝ ΚΑΤΗΓΟΡΙΑΣ ΠΕ ή TE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40"/>
            </w:tblGrid>
            <w:tr w:rsidR="000F17C7" w:rsidRPr="002B58CC" w:rsidTr="007948A8">
              <w:trPr>
                <w:trHeight w:val="255"/>
                <w:tblCellSpacing w:w="0" w:type="dxa"/>
              </w:trPr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F17C7" w:rsidRPr="002B58CC" w:rsidRDefault="000F17C7" w:rsidP="007948A8">
                  <w:pPr>
                    <w:spacing w:after="0" w:line="240" w:lineRule="auto"/>
                    <w:jc w:val="center"/>
                    <w:rPr>
                      <w:rFonts w:ascii="Arial Greek" w:eastAsia="Times New Roman" w:hAnsi="Arial Greek" w:cs="Arial Greek"/>
                      <w:sz w:val="20"/>
                      <w:szCs w:val="20"/>
                    </w:rPr>
                  </w:pPr>
                </w:p>
              </w:tc>
            </w:tr>
          </w:tbl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0F17C7" w:rsidRPr="002B58CC" w:rsidTr="007948A8">
        <w:trPr>
          <w:trHeight w:val="255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6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Διάρκεια Σύμβασης : 12 ΜΗΝΕΣ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ΚΩΔΙΚΟΣ ΘΕΣΗΣ : 101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0F17C7" w:rsidRPr="002B58CC" w:rsidTr="007948A8">
        <w:trPr>
          <w:trHeight w:val="255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850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Ειδικότητα :  ΠΕ Ψυχιάτρων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0F17C7" w:rsidRPr="002B58CC" w:rsidTr="007948A8">
        <w:trPr>
          <w:gridAfter w:val="1"/>
          <w:wAfter w:w="91" w:type="dxa"/>
          <w:trHeight w:val="255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Α.Μ.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ΕΠΩΝΥΜΟ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ΟΝΟΜΑ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ΟΝΟΜΑ ΠΑΤΡΟΣ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ΑΡΙΘΜ.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br/>
              <w:t xml:space="preserve"> ΤΑΥΤΟΤ.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ΚΩΛΥΜΑ 8ΜΗΝΗΣ ΑΠΑΣΧΟΛΗΣΗΣ 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ΕΝΤΟΠΙΟΤΗΤΑ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ΚΥΡΙΑ ΠΡΟΣΟΝΤΑ(1) / ΣΕΙΡΑ ΕΠΙΚΟΥΡΙΑΣ</w:t>
            </w:r>
          </w:p>
        </w:tc>
        <w:tc>
          <w:tcPr>
            <w:tcW w:w="909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ΚΡΙΤΗΡΙΑ</w:t>
            </w:r>
          </w:p>
        </w:tc>
        <w:tc>
          <w:tcPr>
            <w:tcW w:w="7317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ΒΑΘΜΟΛΟΓΙΑ</w:t>
            </w:r>
          </w:p>
        </w:tc>
        <w:tc>
          <w:tcPr>
            <w:tcW w:w="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proofErr w:type="spellStart"/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sort</w:t>
            </w:r>
            <w:proofErr w:type="spellEnd"/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ΣΥΝΟΛΟ ΜΟΝΑΔΩΝ</w:t>
            </w:r>
          </w:p>
        </w:tc>
        <w:tc>
          <w:tcPr>
            <w:tcW w:w="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C99"/>
            <w:noWrap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18"/>
                <w:szCs w:val="18"/>
              </w:rPr>
            </w:pPr>
            <w:r w:rsidRPr="002B58CC">
              <w:rPr>
                <w:rFonts w:ascii="Arial Greek" w:eastAsia="Times New Roman" w:hAnsi="Arial Greek" w:cs="Arial Greek"/>
                <w:sz w:val="18"/>
                <w:szCs w:val="18"/>
              </w:rPr>
              <w:t>Σειρά Κατάταξης</w:t>
            </w:r>
          </w:p>
        </w:tc>
      </w:tr>
      <w:tr w:rsidR="000F17C7" w:rsidRPr="002B58CC" w:rsidTr="007948A8">
        <w:trPr>
          <w:gridAfter w:val="1"/>
          <w:wAfter w:w="91" w:type="dxa"/>
          <w:trHeight w:val="2730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ΧΡΟΝΟΣ ΣΥΝΕΧΟΜΕΝΗΣ ΑΝΕΡΓΙΑΣ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(σε μήνες)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ΧΡΟΝΟΣ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  <w:u w:val="single"/>
              </w:rPr>
              <w:t>ΜΗ ΣΥΝΕΧΟΜΕΝΗΣ ΑΝΕΡΓΙΑΣ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(σε μήνες)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ΠΟΛΥΤΕΚΝΟΣ ή ΤΕΚΝΟ ΠΟΛΥΤΕΚΝΗΣ ΟΙΚΟΓΕΝΕΙΑΣ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ΤΡΙΤΕΚΝΟΣ ή ΤΕΚΝΟ ΤΡΙΤΕΚΝΗΣ ΟΙΚΟΓΕΝΕΙΑΣ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ΜΟΝΟΓΟΝΕΑΣ ή ΤΕΚΝΟ ΜΟΝΟΓΟΝΕΪΚΗΣ ΟΙΚΟΓΕΝΕΙΑΣ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ΑΝΗΛΙΚΑ ΤΕΚΝΑ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</w:t>
            </w:r>
            <w:proofErr w:type="spellStart"/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αριθμ</w:t>
            </w:r>
            <w:proofErr w:type="spellEnd"/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. ανήλικων τέκνων) 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ΒΑΘΜΟΣ ΒΑΣΙΚΟΥ ΤΙΤΛΟΥ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ΔΙΔΑΚΤΟΡΙΚΟ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ΜΕΤΑΠΤΥΧΙΑΚΟ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ΕΝΙΑΙΟΣ ΚΑΙ ΑΔΙΑΣΠΑΣΤΟΣ INTEGRATED MASTER (Ναι εάν ισχύει)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ΔΕΥΤΕΡΟΣ ΤΙΤΛΟΣ (Ναι εάν ισχύει)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ΠΕΡΙΣΣΟΤΕΡΑ ΤΟΥ ΕΝΟΣ ΔΙΔΑΚΤΟΡΙΚΟΥ / ΜΕΤΑΠΤΥΧΙΑΚΟΥ / INTEGRATED / ΔΕΥΤΕΡΟΥ ΤΙΤΛΟΥ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ΕΜΠΕΙΡΙΑ (σε μήνες, μέχρι 84 μήνες)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ΑΝΑΠΗΡΙΑ ΥΠΟΨΗΦΙΟΥ ΜΕ ΠΟΣΟΣΤΟ ΤΟΥΛΑΧΙΣΤΟΝ 50% (Ναι εάν ισχύει)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ΑΝΑΠΗΡΙΑ ΓΟΝΕΑ, ΤΕΚΝΟΥ, ΑΔΕΛΦΟΥ ή ΣΥΖΥΓΟΥ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(Ναι εάν ισχύει)</w:t>
            </w:r>
          </w:p>
        </w:tc>
        <w:tc>
          <w:tcPr>
            <w:tcW w:w="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(1α)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(1β)</w:t>
            </w:r>
          </w:p>
        </w:tc>
        <w:tc>
          <w:tcPr>
            <w:tcW w:w="5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(2)</w:t>
            </w:r>
          </w:p>
        </w:tc>
        <w:tc>
          <w:tcPr>
            <w:tcW w:w="5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(3)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(4)</w:t>
            </w:r>
          </w:p>
        </w:tc>
        <w:tc>
          <w:tcPr>
            <w:tcW w:w="4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(5)</w:t>
            </w:r>
          </w:p>
        </w:tc>
        <w:tc>
          <w:tcPr>
            <w:tcW w:w="3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(6)</w:t>
            </w:r>
          </w:p>
        </w:tc>
        <w:tc>
          <w:tcPr>
            <w:tcW w:w="4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(7)</w:t>
            </w:r>
          </w:p>
        </w:tc>
        <w:tc>
          <w:tcPr>
            <w:tcW w:w="4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(8)</w:t>
            </w:r>
          </w:p>
        </w:tc>
        <w:tc>
          <w:tcPr>
            <w:tcW w:w="4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(9)</w:t>
            </w:r>
          </w:p>
        </w:tc>
        <w:tc>
          <w:tcPr>
            <w:tcW w:w="5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(10)</w:t>
            </w:r>
          </w:p>
        </w:tc>
        <w:tc>
          <w:tcPr>
            <w:tcW w:w="5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(11)</w:t>
            </w:r>
          </w:p>
        </w:tc>
        <w:tc>
          <w:tcPr>
            <w:tcW w:w="5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(12)</w:t>
            </w:r>
          </w:p>
        </w:tc>
        <w:tc>
          <w:tcPr>
            <w:tcW w:w="4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(13)</w:t>
            </w:r>
          </w:p>
        </w:tc>
        <w:tc>
          <w:tcPr>
            <w:tcW w:w="5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(14)</w:t>
            </w:r>
          </w:p>
        </w:tc>
        <w:tc>
          <w:tcPr>
            <w:tcW w:w="6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</w:rPr>
            </w:pPr>
          </w:p>
        </w:tc>
      </w:tr>
      <w:tr w:rsidR="000F17C7" w:rsidRPr="002B58CC" w:rsidTr="007948A8">
        <w:trPr>
          <w:gridAfter w:val="1"/>
          <w:wAfter w:w="91" w:type="dxa"/>
          <w:trHeight w:val="255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(1α)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(2)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(3)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(4)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(5)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(6)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(7)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(8)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(9)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(10)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(11)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(12)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(13)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(14)</w:t>
            </w:r>
          </w:p>
        </w:tc>
        <w:tc>
          <w:tcPr>
            <w:tcW w:w="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</w:rPr>
            </w:pPr>
          </w:p>
        </w:tc>
      </w:tr>
      <w:tr w:rsidR="000F17C7" w:rsidRPr="002B58CC" w:rsidTr="007948A8">
        <w:trPr>
          <w:gridAfter w:val="1"/>
          <w:wAfter w:w="91" w:type="dxa"/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0,00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0F17C7" w:rsidRPr="002B58CC" w:rsidRDefault="000F17C7" w:rsidP="007948A8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2B58CC">
              <w:rPr>
                <w:rFonts w:ascii="Arial Greek" w:eastAsia="Times New Roman" w:hAnsi="Arial Greek" w:cs="Arial Greek"/>
                <w:sz w:val="20"/>
                <w:szCs w:val="20"/>
              </w:rPr>
              <w:t>1</w:t>
            </w:r>
          </w:p>
        </w:tc>
      </w:tr>
    </w:tbl>
    <w:p w:rsidR="00AC713E" w:rsidRDefault="00AC713E" w:rsidP="000F17C7"/>
    <w:sectPr w:rsidR="00AC713E" w:rsidSect="000F17C7">
      <w:pgSz w:w="24721" w:h="11907" w:orient="landscape" w:code="9"/>
      <w:pgMar w:top="1797" w:right="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F17C7"/>
    <w:rsid w:val="000F17C7"/>
    <w:rsid w:val="008B0927"/>
    <w:rsid w:val="00AC713E"/>
    <w:rsid w:val="00B372E1"/>
    <w:rsid w:val="00C3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51" w:after="200" w:line="360" w:lineRule="auto"/>
        <w:ind w:left="1242" w:right="60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C7"/>
    <w:pPr>
      <w:spacing w:before="0" w:line="276" w:lineRule="auto"/>
      <w:ind w:left="0" w:right="0"/>
      <w:jc w:val="left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m.tziatzias</dc:creator>
  <cp:lastModifiedBy>m.tziatzias</cp:lastModifiedBy>
  <cp:revision>1</cp:revision>
  <dcterms:created xsi:type="dcterms:W3CDTF">2022-12-05T11:04:00Z</dcterms:created>
  <dcterms:modified xsi:type="dcterms:W3CDTF">2022-12-05T11:08:00Z</dcterms:modified>
</cp:coreProperties>
</file>